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F6" w:rsidRDefault="00CE2818" w:rsidP="00CE2818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6A2C411" wp14:editId="6D489897">
            <wp:extent cx="914400" cy="1031132"/>
            <wp:effectExtent l="0" t="0" r="0" b="0"/>
            <wp:docPr id="1" name="Immagine 1" descr="fpcgilesteri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pcgilesteri2019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30" cy="103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818" w:rsidRDefault="00CE2818" w:rsidP="00CE2818">
      <w:pPr>
        <w:jc w:val="center"/>
      </w:pPr>
    </w:p>
    <w:p w:rsidR="00F712F6" w:rsidRDefault="0045094F" w:rsidP="001B1ED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UNA MENSA PER TUTTI!</w:t>
      </w:r>
    </w:p>
    <w:p w:rsidR="00CE2818" w:rsidRPr="001B1EDA" w:rsidRDefault="00CE2818" w:rsidP="001B1EDA">
      <w:pPr>
        <w:jc w:val="center"/>
        <w:rPr>
          <w:b/>
          <w:bCs/>
          <w:sz w:val="40"/>
          <w:szCs w:val="40"/>
        </w:rPr>
      </w:pPr>
    </w:p>
    <w:p w:rsidR="00E44535" w:rsidRPr="00E44535" w:rsidRDefault="00F620A4" w:rsidP="00E44535">
      <w:pPr>
        <w:jc w:val="both"/>
      </w:pPr>
      <w:r>
        <w:t>Anche a seguito del nostro volantino</w:t>
      </w:r>
      <w:r w:rsidR="00AD3FC2">
        <w:t xml:space="preserve">: </w:t>
      </w:r>
      <w:r w:rsidR="00AD3FC2" w:rsidRPr="00F232EE">
        <w:rPr>
          <w:b/>
        </w:rPr>
        <w:t>IL PERSONALE AUMENTA ED I SERVIZI VANNO IN CRISI!</w:t>
      </w:r>
      <w:r w:rsidR="00AD3FC2">
        <w:t xml:space="preserve"> del 18 aprile u</w:t>
      </w:r>
      <w:r w:rsidR="0044294F">
        <w:t>.</w:t>
      </w:r>
      <w:r w:rsidR="00AD3FC2">
        <w:t>s</w:t>
      </w:r>
      <w:r w:rsidR="0044294F">
        <w:t>.,</w:t>
      </w:r>
      <w:r>
        <w:t xml:space="preserve"> le OO</w:t>
      </w:r>
      <w:r w:rsidR="00F232EE">
        <w:t>.</w:t>
      </w:r>
      <w:r>
        <w:t>SS</w:t>
      </w:r>
      <w:r w:rsidR="00F232EE">
        <w:t>.</w:t>
      </w:r>
      <w:r>
        <w:t xml:space="preserve"> hanno avuto un incontro</w:t>
      </w:r>
      <w:r w:rsidR="00AD3FC2">
        <w:t xml:space="preserve"> con l’Amministrazione il 9 maggio,</w:t>
      </w:r>
      <w:r w:rsidR="00F712F6">
        <w:t xml:space="preserve"> </w:t>
      </w:r>
      <w:r>
        <w:t xml:space="preserve">nel corso del quale </w:t>
      </w:r>
      <w:r w:rsidR="00F712F6">
        <w:t>è stato affrontato anche il tema della Mensa</w:t>
      </w:r>
      <w:r w:rsidR="00984F98">
        <w:t xml:space="preserve">.  </w:t>
      </w:r>
      <w:r w:rsidR="007410C9">
        <w:t>A tale riguardo a</w:t>
      </w:r>
      <w:r w:rsidR="00984F98">
        <w:t>bbiamo</w:t>
      </w:r>
      <w:r w:rsidR="001B1EDA">
        <w:t xml:space="preserve"> fatto presente alcuni</w:t>
      </w:r>
      <w:r w:rsidR="00F712F6">
        <w:t xml:space="preserve"> aspetti problematici, soprattutto correlati alla fruizione</w:t>
      </w:r>
      <w:r w:rsidR="007410C9">
        <w:t xml:space="preserve"> del servizio</w:t>
      </w:r>
      <w:r w:rsidR="00F712F6">
        <w:t xml:space="preserve"> da parte dei dipendenti</w:t>
      </w:r>
      <w:r w:rsidR="001B1EDA">
        <w:t xml:space="preserve"> e</w:t>
      </w:r>
      <w:r w:rsidR="00F712F6">
        <w:t xml:space="preserve"> </w:t>
      </w:r>
      <w:r w:rsidR="001B1EDA">
        <w:t>al</w:t>
      </w:r>
      <w:r w:rsidR="007410C9">
        <w:t>la</w:t>
      </w:r>
      <w:r w:rsidR="00F712F6">
        <w:t xml:space="preserve"> </w:t>
      </w:r>
      <w:r w:rsidR="007410C9">
        <w:t>qualità/</w:t>
      </w:r>
      <w:r w:rsidR="00F712F6">
        <w:t>gradimento delle pietanze servite</w:t>
      </w:r>
      <w:r w:rsidR="001B1EDA">
        <w:t xml:space="preserve">. </w:t>
      </w:r>
      <w:r w:rsidR="00E44535">
        <w:rPr>
          <w:b/>
          <w:bCs/>
        </w:rPr>
        <w:t xml:space="preserve"> L’Amministrazione ha risposto che intensificheranno i controlli sulla qualità dei cibi e che, sempre nell’</w:t>
      </w:r>
      <w:r w:rsidR="00A97642">
        <w:rPr>
          <w:b/>
          <w:bCs/>
        </w:rPr>
        <w:t>ottica di un’</w:t>
      </w:r>
      <w:r w:rsidR="00E44535">
        <w:rPr>
          <w:b/>
          <w:bCs/>
        </w:rPr>
        <w:t>ottimizzazione del servizio,</w:t>
      </w:r>
      <w:r w:rsidR="00A97642">
        <w:rPr>
          <w:b/>
          <w:bCs/>
        </w:rPr>
        <w:t xml:space="preserve"> l’azienda fornitrice</w:t>
      </w:r>
      <w:r w:rsidR="00E44535">
        <w:rPr>
          <w:b/>
          <w:bCs/>
        </w:rPr>
        <w:t xml:space="preserve"> LADISA ha assunto un medico nutrizionista.</w:t>
      </w:r>
    </w:p>
    <w:p w:rsidR="007410C9" w:rsidRDefault="007410C9" w:rsidP="001B1EDA">
      <w:pPr>
        <w:jc w:val="both"/>
      </w:pPr>
    </w:p>
    <w:p w:rsidR="00F712F6" w:rsidRDefault="00F712F6" w:rsidP="001B1EDA">
      <w:pPr>
        <w:jc w:val="both"/>
      </w:pPr>
      <w:r>
        <w:t>Le lunghe file all’ingr</w:t>
      </w:r>
      <w:r w:rsidR="007410C9">
        <w:t>esso della mensa stanno creando</w:t>
      </w:r>
      <w:r>
        <w:t xml:space="preserve"> non pochi disagi al personale costretto a prolungate attese del pro</w:t>
      </w:r>
      <w:r w:rsidR="00F620A4">
        <w:t>prio turno</w:t>
      </w:r>
      <w:r>
        <w:t>,</w:t>
      </w:r>
      <w:r w:rsidR="007410C9">
        <w:t xml:space="preserve"> a causa</w:t>
      </w:r>
      <w:r w:rsidR="00F620A4">
        <w:t xml:space="preserve"> </w:t>
      </w:r>
      <w:r w:rsidR="007410C9">
        <w:t>dell’insufficiente capienza dei locali</w:t>
      </w:r>
      <w:r w:rsidR="00F620A4">
        <w:t>.</w:t>
      </w:r>
      <w:r>
        <w:t>  Una volta guadagnato l’ingresso bisogna poi attendere, in alcune fasce orarie, che si liberi il tavolo per poter consumare il pasto.</w:t>
      </w:r>
    </w:p>
    <w:p w:rsidR="007410C9" w:rsidRDefault="007410C9" w:rsidP="001B1EDA">
      <w:pPr>
        <w:jc w:val="both"/>
      </w:pPr>
    </w:p>
    <w:p w:rsidR="00F712F6" w:rsidRDefault="00F712F6" w:rsidP="001B1EDA">
      <w:pPr>
        <w:jc w:val="both"/>
      </w:pPr>
      <w:r>
        <w:t>La situazione che si sta determinando denuncia con chiarezza che lo spazio “mensa” non soddisfa le necessità del personale i</w:t>
      </w:r>
      <w:r w:rsidR="006816C6">
        <w:t>n servizio alla Farnesina, al punto</w:t>
      </w:r>
      <w:r>
        <w:t xml:space="preserve"> che molti dipendenti preferiscono rinunc</w:t>
      </w:r>
      <w:r w:rsidR="006816C6">
        <w:t>iare al pasto pagato e acquistare</w:t>
      </w:r>
      <w:r>
        <w:t xml:space="preserve">, </w:t>
      </w:r>
      <w:r>
        <w:rPr>
          <w:u w:val="single"/>
        </w:rPr>
        <w:t xml:space="preserve">a </w:t>
      </w:r>
      <w:r w:rsidR="004B20DB">
        <w:rPr>
          <w:u w:val="single"/>
        </w:rPr>
        <w:t>proprie spese</w:t>
      </w:r>
      <w:r w:rsidR="009442BB">
        <w:t xml:space="preserve">, </w:t>
      </w:r>
      <w:r w:rsidR="007410C9">
        <w:t xml:space="preserve">il cibo </w:t>
      </w:r>
      <w:r w:rsidR="009442BB">
        <w:t>fornito</w:t>
      </w:r>
      <w:r>
        <w:t xml:space="preserve"> nei </w:t>
      </w:r>
      <w:r w:rsidR="001B1EDA">
        <w:t>quattro b</w:t>
      </w:r>
      <w:r>
        <w:t xml:space="preserve">ar del Ministero, anche questi </w:t>
      </w:r>
      <w:r w:rsidR="001B1EDA">
        <w:t>spesso affollati</w:t>
      </w:r>
      <w:r>
        <w:t xml:space="preserve"> negli orari di maggiore affluenza.</w:t>
      </w:r>
    </w:p>
    <w:p w:rsidR="001B1EDA" w:rsidRDefault="001B1EDA" w:rsidP="001B1EDA">
      <w:pPr>
        <w:jc w:val="both"/>
      </w:pPr>
    </w:p>
    <w:p w:rsidR="00F712F6" w:rsidRDefault="00F712F6" w:rsidP="001B1EDA">
      <w:pPr>
        <w:jc w:val="both"/>
      </w:pPr>
      <w:r>
        <w:t xml:space="preserve">CI DOMANDIAMO ALLORA: </w:t>
      </w:r>
      <w:r>
        <w:rPr>
          <w:b/>
          <w:bCs/>
          <w:i/>
          <w:iCs/>
          <w:color w:val="FF0000"/>
        </w:rPr>
        <w:t>COSA ACCADREBBE SE, PER UN</w:t>
      </w:r>
      <w:r w:rsidR="009442BB">
        <w:rPr>
          <w:b/>
          <w:bCs/>
          <w:i/>
          <w:iCs/>
          <w:color w:val="FF0000"/>
        </w:rPr>
        <w:t xml:space="preserve"> SOLO GIORNO, TUTTI I DIPENDENTI</w:t>
      </w:r>
      <w:r>
        <w:rPr>
          <w:b/>
          <w:bCs/>
          <w:i/>
          <w:iCs/>
          <w:color w:val="FF0000"/>
        </w:rPr>
        <w:t xml:space="preserve"> IN SERVIZIO AL MAECI DECIDESSERO DI FRUIRE </w:t>
      </w:r>
      <w:r w:rsidR="009442BB">
        <w:rPr>
          <w:b/>
          <w:bCs/>
          <w:i/>
          <w:iCs/>
          <w:color w:val="FF0000"/>
        </w:rPr>
        <w:t>DEL DIRITTO ALLA MENSA</w:t>
      </w:r>
      <w:r>
        <w:rPr>
          <w:b/>
          <w:bCs/>
          <w:i/>
          <w:iCs/>
          <w:color w:val="FF0000"/>
        </w:rPr>
        <w:t>?</w:t>
      </w:r>
      <w:r>
        <w:t xml:space="preserve">   </w:t>
      </w:r>
    </w:p>
    <w:p w:rsidR="00F712F6" w:rsidRPr="009442BB" w:rsidRDefault="00F712F6" w:rsidP="001B1EDA">
      <w:pPr>
        <w:jc w:val="both"/>
        <w:rPr>
          <w:bCs/>
        </w:rPr>
      </w:pPr>
      <w:r w:rsidRPr="009442BB">
        <w:rPr>
          <w:bCs/>
        </w:rPr>
        <w:t>La situazione è critica nonostante</w:t>
      </w:r>
      <w:r w:rsidR="001B1EDA" w:rsidRPr="009442BB">
        <w:rPr>
          <w:bCs/>
        </w:rPr>
        <w:t xml:space="preserve"> il fatto che i</w:t>
      </w:r>
      <w:r w:rsidR="009442BB" w:rsidRPr="009442BB">
        <w:rPr>
          <w:bCs/>
        </w:rPr>
        <w:t xml:space="preserve"> dipendenti in</w:t>
      </w:r>
      <w:r w:rsidR="001B1EDA" w:rsidRPr="009442BB">
        <w:rPr>
          <w:bCs/>
        </w:rPr>
        <w:t xml:space="preserve"> </w:t>
      </w:r>
      <w:r w:rsidR="00E44535">
        <w:rPr>
          <w:bCs/>
          <w:i/>
        </w:rPr>
        <w:t>L</w:t>
      </w:r>
      <w:r w:rsidRPr="00E44535">
        <w:rPr>
          <w:bCs/>
          <w:i/>
        </w:rPr>
        <w:t xml:space="preserve">avoro </w:t>
      </w:r>
      <w:r w:rsidR="00E44535">
        <w:rPr>
          <w:bCs/>
          <w:i/>
        </w:rPr>
        <w:t>A</w:t>
      </w:r>
      <w:r w:rsidRPr="00E44535">
        <w:rPr>
          <w:bCs/>
          <w:i/>
        </w:rPr>
        <w:t>gile</w:t>
      </w:r>
      <w:r w:rsidRPr="009442BB">
        <w:rPr>
          <w:bCs/>
        </w:rPr>
        <w:t>, in a</w:t>
      </w:r>
      <w:r w:rsidR="00F53243">
        <w:rPr>
          <w:bCs/>
        </w:rPr>
        <w:t>lcune giornate della settimana,</w:t>
      </w:r>
      <w:r w:rsidR="00E44535">
        <w:rPr>
          <w:bCs/>
        </w:rPr>
        <w:t xml:space="preserve"> </w:t>
      </w:r>
      <w:r w:rsidRPr="009442BB">
        <w:rPr>
          <w:bCs/>
        </w:rPr>
        <w:t xml:space="preserve">non fruiscono della mensa! </w:t>
      </w:r>
    </w:p>
    <w:p w:rsidR="009442BB" w:rsidRDefault="009442BB" w:rsidP="009442BB">
      <w:pPr>
        <w:jc w:val="both"/>
      </w:pPr>
      <w:r>
        <w:t xml:space="preserve">Forse si vuole consegnare il cestino con il pasto da consumare negli uffici?  Oppure si vogliono individuare spazi idonei ad ospitare una mensa per </w:t>
      </w:r>
      <w:r w:rsidR="00A074D6">
        <w:t>tutti i</w:t>
      </w:r>
      <w:r>
        <w:t xml:space="preserve"> dipendenti in un edificio monoblocco tra i più grandi della città e dotato di 1.300 stanze? </w:t>
      </w:r>
    </w:p>
    <w:p w:rsidR="00F712F6" w:rsidRDefault="00F712F6" w:rsidP="001B1EDA">
      <w:pPr>
        <w:jc w:val="both"/>
        <w:rPr>
          <w:b/>
          <w:bCs/>
        </w:rPr>
      </w:pPr>
    </w:p>
    <w:p w:rsidR="00F712F6" w:rsidRDefault="00F712F6" w:rsidP="001B1EDA">
      <w:pPr>
        <w:jc w:val="both"/>
        <w:rPr>
          <w:b/>
          <w:bCs/>
        </w:rPr>
      </w:pPr>
      <w:r>
        <w:rPr>
          <w:b/>
          <w:bCs/>
        </w:rPr>
        <w:t xml:space="preserve">ABBIAMO CHIESTO DI SAPERE COME </w:t>
      </w:r>
      <w:r w:rsidR="0000039B">
        <w:rPr>
          <w:b/>
          <w:bCs/>
        </w:rPr>
        <w:t>L’</w:t>
      </w:r>
      <w:r>
        <w:rPr>
          <w:b/>
          <w:bCs/>
        </w:rPr>
        <w:t>AMMINISTRAZIONE INTEND</w:t>
      </w:r>
      <w:r w:rsidR="001B1EDA">
        <w:rPr>
          <w:b/>
          <w:bCs/>
        </w:rPr>
        <w:t>A</w:t>
      </w:r>
      <w:r>
        <w:rPr>
          <w:b/>
          <w:bCs/>
        </w:rPr>
        <w:t xml:space="preserve"> AFFRONTARE E RISOLVERE QUEST</w:t>
      </w:r>
      <w:r w:rsidR="001B1EDA">
        <w:rPr>
          <w:b/>
          <w:bCs/>
        </w:rPr>
        <w:t>E CRITICITA’</w:t>
      </w:r>
      <w:r>
        <w:rPr>
          <w:b/>
          <w:bCs/>
        </w:rPr>
        <w:t>, ANCHE IN CONSIDERAZIONE DELLE PROSSIME ULTERIORI ASSUNZIONI DI PERSONALE.</w:t>
      </w:r>
    </w:p>
    <w:p w:rsidR="005544F8" w:rsidRDefault="005544F8" w:rsidP="001B1EDA">
      <w:pPr>
        <w:jc w:val="both"/>
        <w:rPr>
          <w:b/>
          <w:bCs/>
        </w:rPr>
      </w:pPr>
    </w:p>
    <w:p w:rsidR="009442BB" w:rsidRDefault="009442BB" w:rsidP="001B1EDA">
      <w:pPr>
        <w:jc w:val="both"/>
        <w:rPr>
          <w:b/>
          <w:bCs/>
        </w:rPr>
      </w:pPr>
      <w:r>
        <w:rPr>
          <w:b/>
          <w:bCs/>
        </w:rPr>
        <w:t>Per quanto riguarda l</w:t>
      </w:r>
      <w:r w:rsidR="005544F8">
        <w:rPr>
          <w:b/>
          <w:bCs/>
        </w:rPr>
        <w:t>a capienza</w:t>
      </w:r>
      <w:r>
        <w:rPr>
          <w:b/>
          <w:bCs/>
        </w:rPr>
        <w:t xml:space="preserve"> dell’area al seminterrato adibita a mensa</w:t>
      </w:r>
      <w:r w:rsidR="000241FB">
        <w:rPr>
          <w:b/>
          <w:bCs/>
        </w:rPr>
        <w:t>,</w:t>
      </w:r>
      <w:r w:rsidR="005544F8">
        <w:rPr>
          <w:b/>
          <w:bCs/>
        </w:rPr>
        <w:t xml:space="preserve"> hanno riferito che per ovviare al sovraffollamento nelle ore di punta è stato pubblicato sulla MAENET uno “strillo” con cui si </w:t>
      </w:r>
      <w:r w:rsidR="000E63BA" w:rsidRPr="00744607">
        <w:rPr>
          <w:b/>
          <w:bCs/>
          <w:u w:val="single"/>
        </w:rPr>
        <w:t>invitano</w:t>
      </w:r>
      <w:r w:rsidR="000E63BA">
        <w:rPr>
          <w:b/>
          <w:bCs/>
        </w:rPr>
        <w:t xml:space="preserve"> i dipendenti a recarsi a mensa evitando la fascia oraria di </w:t>
      </w:r>
      <w:r w:rsidR="000E63BA" w:rsidRPr="00744607">
        <w:rPr>
          <w:b/>
          <w:bCs/>
          <w:u w:val="single"/>
        </w:rPr>
        <w:t>massimo afflusso dalle ore 13.00 alle ore 14.00.</w:t>
      </w:r>
      <w:r w:rsidR="005544F8">
        <w:rPr>
          <w:b/>
          <w:bCs/>
        </w:rPr>
        <w:t xml:space="preserve"> </w:t>
      </w:r>
    </w:p>
    <w:p w:rsidR="00F712F6" w:rsidRDefault="009442BB" w:rsidP="001B1EDA">
      <w:pPr>
        <w:jc w:val="both"/>
        <w:rPr>
          <w:b/>
          <w:bCs/>
        </w:rPr>
      </w:pPr>
      <w:r>
        <w:rPr>
          <w:b/>
          <w:bCs/>
        </w:rPr>
        <w:t xml:space="preserve">Ci è stato anche chiarito che la Commissione Mensa è stata recentemente rinominata ed è operativa. Da parte sindacale è </w:t>
      </w:r>
      <w:r w:rsidR="00D87C9D">
        <w:rPr>
          <w:b/>
          <w:bCs/>
        </w:rPr>
        <w:t>stato chiesto</w:t>
      </w:r>
      <w:r>
        <w:rPr>
          <w:b/>
          <w:bCs/>
        </w:rPr>
        <w:t xml:space="preserve"> che </w:t>
      </w:r>
      <w:r w:rsidR="000241FB">
        <w:rPr>
          <w:b/>
          <w:bCs/>
        </w:rPr>
        <w:t xml:space="preserve">i </w:t>
      </w:r>
      <w:r w:rsidR="000241FB" w:rsidRPr="000241FB">
        <w:rPr>
          <w:b/>
          <w:i/>
          <w:iCs/>
        </w:rPr>
        <w:t>Rappresentanti dei Lavoratori per la Sicurezza</w:t>
      </w:r>
      <w:r w:rsidR="000241FB">
        <w:rPr>
          <w:b/>
          <w:bCs/>
        </w:rPr>
        <w:t xml:space="preserve"> (R.L.S.) </w:t>
      </w:r>
      <w:r w:rsidR="005A3B9F">
        <w:rPr>
          <w:b/>
          <w:bCs/>
        </w:rPr>
        <w:t xml:space="preserve">ne </w:t>
      </w:r>
      <w:r>
        <w:rPr>
          <w:b/>
          <w:bCs/>
        </w:rPr>
        <w:t>facciano parte.</w:t>
      </w:r>
    </w:p>
    <w:p w:rsidR="009442BB" w:rsidRDefault="009442BB" w:rsidP="001B1EDA">
      <w:pPr>
        <w:jc w:val="both"/>
        <w:rPr>
          <w:b/>
          <w:bCs/>
        </w:rPr>
      </w:pPr>
    </w:p>
    <w:p w:rsidR="00F712F6" w:rsidRPr="005D3307" w:rsidRDefault="00F712F6" w:rsidP="001B1EDA">
      <w:pPr>
        <w:jc w:val="both"/>
        <w:rPr>
          <w:bCs/>
        </w:rPr>
      </w:pPr>
      <w:r w:rsidRPr="005D3307">
        <w:rPr>
          <w:bCs/>
        </w:rPr>
        <w:t xml:space="preserve"> </w:t>
      </w:r>
      <w:r w:rsidR="001A6682">
        <w:rPr>
          <w:b/>
          <w:bCs/>
          <w:color w:val="FF0000"/>
          <w:u w:val="single"/>
        </w:rPr>
        <w:t>INVITIAMO</w:t>
      </w:r>
      <w:r w:rsidR="006F1115">
        <w:rPr>
          <w:b/>
          <w:bCs/>
          <w:color w:val="FF0000"/>
          <w:u w:val="single"/>
        </w:rPr>
        <w:t xml:space="preserve"> </w:t>
      </w:r>
      <w:r>
        <w:rPr>
          <w:b/>
          <w:bCs/>
          <w:color w:val="FF0000"/>
          <w:u w:val="single"/>
        </w:rPr>
        <w:t xml:space="preserve">CHI SI RECA </w:t>
      </w:r>
      <w:r w:rsidR="00F268AF">
        <w:rPr>
          <w:b/>
          <w:bCs/>
          <w:color w:val="FF0000"/>
          <w:u w:val="single"/>
        </w:rPr>
        <w:t>ALLA</w:t>
      </w:r>
      <w:r>
        <w:rPr>
          <w:b/>
          <w:bCs/>
          <w:color w:val="FF0000"/>
          <w:u w:val="single"/>
        </w:rPr>
        <w:t xml:space="preserve"> MENSA E AL BAR</w:t>
      </w:r>
      <w:r>
        <w:rPr>
          <w:b/>
          <w:bCs/>
          <w:color w:val="FF0000"/>
        </w:rPr>
        <w:t xml:space="preserve"> </w:t>
      </w:r>
      <w:r w:rsidR="000241FB" w:rsidRPr="000241FB">
        <w:rPr>
          <w:bCs/>
        </w:rPr>
        <w:t>A</w:t>
      </w:r>
      <w:r w:rsidRPr="005D3307">
        <w:rPr>
          <w:bCs/>
        </w:rPr>
        <w:t xml:space="preserve"> COMPILARE</w:t>
      </w:r>
      <w:r w:rsidR="006F1115" w:rsidRPr="005D3307">
        <w:rPr>
          <w:bCs/>
        </w:rPr>
        <w:t>, IN CASO DI RIMOSTRANZE,</w:t>
      </w:r>
      <w:r w:rsidRPr="005D3307">
        <w:rPr>
          <w:bCs/>
        </w:rPr>
        <w:t xml:space="preserve"> L’APPOSITO QUESTIONARIO DISPONIBILE AL PIANO SEMINTERRATO, OPPURE</w:t>
      </w:r>
      <w:r w:rsidR="000241FB">
        <w:rPr>
          <w:bCs/>
        </w:rPr>
        <w:t>, COME DA INDICAZIONE FORNITA DAL CAPO DELLA DGAI UFFICIO VI, A</w:t>
      </w:r>
      <w:r w:rsidRPr="005D3307">
        <w:rPr>
          <w:bCs/>
        </w:rPr>
        <w:t xml:space="preserve"> SCRIVERE ALL’INDIRIZZO</w:t>
      </w:r>
      <w:r>
        <w:rPr>
          <w:b/>
          <w:bCs/>
        </w:rPr>
        <w:t xml:space="preserve"> </w:t>
      </w:r>
      <w:hyperlink r:id="rId8" w:history="1">
        <w:r>
          <w:rPr>
            <w:rStyle w:val="Collegamentoipertestuale"/>
            <w:b/>
            <w:bCs/>
          </w:rPr>
          <w:t>DGAI-06@ESTERI.IT</w:t>
        </w:r>
      </w:hyperlink>
      <w:r w:rsidR="000241FB" w:rsidRPr="000241FB">
        <w:rPr>
          <w:rStyle w:val="Collegamentoipertestuale"/>
          <w:bCs/>
          <w:color w:val="auto"/>
          <w:u w:val="none"/>
        </w:rPr>
        <w:t xml:space="preserve"> E IN COP</w:t>
      </w:r>
      <w:r w:rsidRPr="005D3307">
        <w:rPr>
          <w:bCs/>
        </w:rPr>
        <w:t>IA A</w:t>
      </w:r>
      <w:r>
        <w:rPr>
          <w:b/>
          <w:bCs/>
        </w:rPr>
        <w:t xml:space="preserve"> </w:t>
      </w:r>
      <w:hyperlink r:id="rId9" w:history="1">
        <w:r>
          <w:rPr>
            <w:rStyle w:val="Collegamentoipertestuale"/>
            <w:b/>
            <w:bCs/>
          </w:rPr>
          <w:t>CGIL@ESTERI.IT</w:t>
        </w:r>
      </w:hyperlink>
      <w:r>
        <w:rPr>
          <w:b/>
          <w:bCs/>
        </w:rPr>
        <w:t xml:space="preserve"> </w:t>
      </w:r>
      <w:r w:rsidRPr="005D3307">
        <w:rPr>
          <w:bCs/>
        </w:rPr>
        <w:t>PER AIUTARCI A MIGLIORARE IL SERVIZIO MENSA NELL’INTERESSE DI TUTTI!</w:t>
      </w:r>
    </w:p>
    <w:p w:rsidR="00F712F6" w:rsidRDefault="00F712F6" w:rsidP="001B1EDA">
      <w:pPr>
        <w:jc w:val="both"/>
      </w:pPr>
    </w:p>
    <w:p w:rsidR="006F1115" w:rsidRDefault="006F1115" w:rsidP="001B1EDA">
      <w:pPr>
        <w:jc w:val="both"/>
      </w:pPr>
      <w:r>
        <w:t>D</w:t>
      </w:r>
      <w:r w:rsidR="00F712F6">
        <w:t xml:space="preserve">a parte sindacale abbiamo annunciato l’avvio di sopralluoghi di verifica effettuati dai </w:t>
      </w:r>
      <w:r w:rsidR="00F712F6">
        <w:rPr>
          <w:i/>
          <w:iCs/>
        </w:rPr>
        <w:t>Rappresentanti dei Lavoratori per la Sicurezza</w:t>
      </w:r>
      <w:r w:rsidR="00F712F6">
        <w:t xml:space="preserve">, per accertare l’osservanza delle misure previste dal Decreto Legislativo 81/08, che </w:t>
      </w:r>
      <w:r>
        <w:t xml:space="preserve">disciplina </w:t>
      </w:r>
      <w:r w:rsidR="00F712F6">
        <w:t>la tutela della salute e della sicurezza sui luoghi di lavoro</w:t>
      </w:r>
      <w:r>
        <w:t>.</w:t>
      </w:r>
    </w:p>
    <w:p w:rsidR="00CE2818" w:rsidRDefault="00CE2818" w:rsidP="001B1EDA">
      <w:pPr>
        <w:jc w:val="both"/>
        <w:rPr>
          <w:b/>
        </w:rPr>
      </w:pPr>
    </w:p>
    <w:p w:rsidR="00F712F6" w:rsidRPr="00E617FD" w:rsidRDefault="006F1115" w:rsidP="001B1EDA">
      <w:pPr>
        <w:jc w:val="both"/>
        <w:rPr>
          <w:b/>
        </w:rPr>
      </w:pPr>
      <w:r w:rsidRPr="00E617FD">
        <w:rPr>
          <w:b/>
        </w:rPr>
        <w:t xml:space="preserve">Continueremo a tenervi </w:t>
      </w:r>
      <w:r w:rsidR="00F712F6" w:rsidRPr="00E617FD">
        <w:rPr>
          <w:b/>
        </w:rPr>
        <w:t>informati</w:t>
      </w:r>
      <w:r w:rsidR="000241FB">
        <w:rPr>
          <w:b/>
        </w:rPr>
        <w:t>!</w:t>
      </w:r>
      <w:r w:rsidR="00F712F6" w:rsidRPr="00E617FD">
        <w:rPr>
          <w:b/>
        </w:rPr>
        <w:t xml:space="preserve">  </w:t>
      </w:r>
    </w:p>
    <w:p w:rsidR="00DD74B2" w:rsidRDefault="001D03CC" w:rsidP="00CE2818">
      <w:pPr>
        <w:jc w:val="both"/>
      </w:pPr>
      <w:r>
        <w:t>17</w:t>
      </w:r>
      <w:r w:rsidR="006F1115">
        <w:t xml:space="preserve"> maggio 2023</w:t>
      </w:r>
    </w:p>
    <w:sectPr w:rsidR="00DD74B2" w:rsidSect="00EA70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CC" w:rsidRDefault="00A608CC" w:rsidP="00A608CC">
      <w:r>
        <w:separator/>
      </w:r>
    </w:p>
  </w:endnote>
  <w:endnote w:type="continuationSeparator" w:id="0">
    <w:p w:rsidR="00A608CC" w:rsidRDefault="00A608CC" w:rsidP="00A6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CC" w:rsidRDefault="00A608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CC" w:rsidRDefault="00A608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CC" w:rsidRDefault="00A608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CC" w:rsidRDefault="00A608CC" w:rsidP="00A608CC">
      <w:r>
        <w:separator/>
      </w:r>
    </w:p>
  </w:footnote>
  <w:footnote w:type="continuationSeparator" w:id="0">
    <w:p w:rsidR="00A608CC" w:rsidRDefault="00A608CC" w:rsidP="00A6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CC" w:rsidRDefault="00A608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CC" w:rsidRDefault="00A608CC" w:rsidP="00A608C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CC" w:rsidRDefault="00A608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F6"/>
    <w:rsid w:val="0000039B"/>
    <w:rsid w:val="000241FB"/>
    <w:rsid w:val="000E63BA"/>
    <w:rsid w:val="00152453"/>
    <w:rsid w:val="001A29C6"/>
    <w:rsid w:val="001A6682"/>
    <w:rsid w:val="001B1EDA"/>
    <w:rsid w:val="001D03CC"/>
    <w:rsid w:val="001F2848"/>
    <w:rsid w:val="002E0F2E"/>
    <w:rsid w:val="003D7124"/>
    <w:rsid w:val="003E62EE"/>
    <w:rsid w:val="0044294F"/>
    <w:rsid w:val="0045094F"/>
    <w:rsid w:val="004B20DB"/>
    <w:rsid w:val="004B59E8"/>
    <w:rsid w:val="005544F8"/>
    <w:rsid w:val="005A3B9F"/>
    <w:rsid w:val="005D3307"/>
    <w:rsid w:val="006816C6"/>
    <w:rsid w:val="006F1115"/>
    <w:rsid w:val="007410C9"/>
    <w:rsid w:val="00744607"/>
    <w:rsid w:val="008214FE"/>
    <w:rsid w:val="008E23C9"/>
    <w:rsid w:val="009442BB"/>
    <w:rsid w:val="00984F98"/>
    <w:rsid w:val="00A074D6"/>
    <w:rsid w:val="00A608CC"/>
    <w:rsid w:val="00A97642"/>
    <w:rsid w:val="00AB36D3"/>
    <w:rsid w:val="00AD3FC2"/>
    <w:rsid w:val="00AF00CC"/>
    <w:rsid w:val="00CE2818"/>
    <w:rsid w:val="00D87C9D"/>
    <w:rsid w:val="00DD74B2"/>
    <w:rsid w:val="00E44535"/>
    <w:rsid w:val="00E617FD"/>
    <w:rsid w:val="00EA7075"/>
    <w:rsid w:val="00F232EE"/>
    <w:rsid w:val="00F268AF"/>
    <w:rsid w:val="00F26B87"/>
    <w:rsid w:val="00F53243"/>
    <w:rsid w:val="00F620A4"/>
    <w:rsid w:val="00F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6F3C4FE-5E1E-48FE-93BD-CF462CCF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12F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712F6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C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C9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6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8CC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6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8C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AI-06@ESTERI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cid:image003.png@01D98737.6C14E50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GIL@ESTERI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Dello Russo Olinka</dc:creator>
  <cp:keywords/>
  <dc:description/>
  <cp:lastModifiedBy>PC3</cp:lastModifiedBy>
  <cp:revision>7</cp:revision>
  <cp:lastPrinted>2023-05-18T09:18:00Z</cp:lastPrinted>
  <dcterms:created xsi:type="dcterms:W3CDTF">2023-05-17T13:02:00Z</dcterms:created>
  <dcterms:modified xsi:type="dcterms:W3CDTF">2023-05-18T09:25:00Z</dcterms:modified>
</cp:coreProperties>
</file>